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9D01" w14:textId="77777777" w:rsidR="008E055C" w:rsidRPr="00DC7D1D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3E4FDBD" w14:textId="591EC46F" w:rsidR="008E055C" w:rsidRPr="00DC7D1D" w:rsidRDefault="006B1E7F" w:rsidP="00B022C2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DC7D1D">
        <w:rPr>
          <w:rFonts w:cs="Arial"/>
          <w:b/>
          <w:bCs/>
          <w:sz w:val="28"/>
        </w:rPr>
        <w:t>PAEDOPHILE</w:t>
      </w:r>
      <w:r w:rsidR="004446C1" w:rsidRPr="00DC7D1D">
        <w:rPr>
          <w:rFonts w:cs="Arial"/>
          <w:b/>
          <w:bCs/>
          <w:sz w:val="28"/>
        </w:rPr>
        <w:t xml:space="preserve"> RESTRAINING ORDER</w:t>
      </w:r>
      <w:r w:rsidR="00CB698E" w:rsidRPr="00DC7D1D">
        <w:rPr>
          <w:rFonts w:cs="Arial"/>
          <w:b/>
          <w:bCs/>
          <w:sz w:val="28"/>
        </w:rPr>
        <w:t xml:space="preserve"> AND ACKNOWLEDGEMENT</w:t>
      </w:r>
    </w:p>
    <w:p w14:paraId="71B0D868" w14:textId="1259043D" w:rsidR="00B022C2" w:rsidRPr="00DC7D1D" w:rsidRDefault="00B022C2" w:rsidP="00B022C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DC7D1D">
        <w:rPr>
          <w:rFonts w:cs="Arial"/>
          <w:b/>
          <w:bCs/>
        </w:rPr>
        <w:t xml:space="preserve">Sentencing Act </w:t>
      </w:r>
      <w:r w:rsidR="00BB7EA5" w:rsidRPr="00DC7D1D">
        <w:rPr>
          <w:rFonts w:cs="Arial"/>
          <w:b/>
          <w:bCs/>
        </w:rPr>
        <w:t>2017</w:t>
      </w:r>
      <w:r w:rsidRPr="00DC7D1D">
        <w:rPr>
          <w:rFonts w:cs="Arial"/>
          <w:b/>
          <w:bCs/>
        </w:rPr>
        <w:t xml:space="preserve"> </w:t>
      </w:r>
      <w:r w:rsidR="0099038F" w:rsidRPr="00DC7D1D">
        <w:rPr>
          <w:rFonts w:cs="Arial"/>
          <w:b/>
          <w:bCs/>
        </w:rPr>
        <w:t>s</w:t>
      </w:r>
      <w:r w:rsidRPr="00DC7D1D">
        <w:rPr>
          <w:rFonts w:cs="Arial"/>
          <w:b/>
          <w:bCs/>
        </w:rPr>
        <w:t xml:space="preserve"> 28</w:t>
      </w:r>
    </w:p>
    <w:p w14:paraId="62E71559" w14:textId="77777777" w:rsidR="008E055C" w:rsidRPr="00DC7D1D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562AE16E" w14:textId="1F4D56C3" w:rsidR="005268F9" w:rsidRPr="00DC7D1D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bookmarkStart w:id="1" w:name="_Hlk18504524"/>
      <w:r w:rsidRPr="00DC7D1D">
        <w:rPr>
          <w:rFonts w:cs="Arial"/>
          <w:iCs/>
        </w:rPr>
        <w:t>[</w:t>
      </w:r>
      <w:r w:rsidRPr="00DC7D1D">
        <w:rPr>
          <w:rFonts w:cs="Arial"/>
          <w:i/>
          <w:iCs/>
        </w:rPr>
        <w:t>SUPREME/DISTRICT/MAGISTRATES/</w:t>
      </w:r>
      <w:r w:rsidR="00D557C0" w:rsidRPr="00DC7D1D">
        <w:rPr>
          <w:rFonts w:cs="Arial"/>
          <w:i/>
          <w:iCs/>
        </w:rPr>
        <w:t>YOUTH</w:t>
      </w:r>
      <w:r w:rsidRPr="00DC7D1D">
        <w:rPr>
          <w:rFonts w:cs="Arial"/>
          <w:iCs/>
        </w:rPr>
        <w:t xml:space="preserve">] </w:t>
      </w:r>
      <w:r w:rsidR="0099038F" w:rsidRPr="00DC7D1D">
        <w:rPr>
          <w:rFonts w:cs="Arial"/>
          <w:b/>
          <w:sz w:val="12"/>
        </w:rPr>
        <w:t>Select</w:t>
      </w:r>
      <w:r w:rsidRPr="00DC7D1D">
        <w:rPr>
          <w:rFonts w:cs="Arial"/>
          <w:b/>
          <w:sz w:val="12"/>
        </w:rPr>
        <w:t xml:space="preserve"> one </w:t>
      </w:r>
      <w:r w:rsidRPr="00DC7D1D">
        <w:rPr>
          <w:rFonts w:cs="Arial"/>
          <w:iCs/>
        </w:rPr>
        <w:t xml:space="preserve">COURT </w:t>
      </w:r>
      <w:r w:rsidRPr="00DC7D1D">
        <w:rPr>
          <w:rFonts w:cs="Arial"/>
          <w:bCs/>
        </w:rPr>
        <w:t xml:space="preserve">OF SOUTH AUSTRALIA </w:t>
      </w:r>
    </w:p>
    <w:p w14:paraId="46171A98" w14:textId="77777777" w:rsidR="005268F9" w:rsidRPr="00DC7D1D" w:rsidRDefault="005268F9" w:rsidP="0099038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DC7D1D">
        <w:rPr>
          <w:rFonts w:cs="Arial"/>
          <w:iCs/>
        </w:rPr>
        <w:t>CRIMINAL JURISDICTION</w:t>
      </w:r>
      <w:bookmarkEnd w:id="0"/>
    </w:p>
    <w:p w14:paraId="3B61AD76" w14:textId="77777777" w:rsidR="005268F9" w:rsidRPr="00DC7D1D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DC7D1D">
        <w:rPr>
          <w:rFonts w:cs="Arial"/>
          <w:b/>
          <w:bCs/>
        </w:rPr>
        <w:t>[</w:t>
      </w:r>
      <w:r w:rsidRPr="00DC7D1D">
        <w:rPr>
          <w:rFonts w:cs="Arial"/>
          <w:b/>
          <w:bCs/>
          <w:i/>
        </w:rPr>
        <w:t>FULL NAME</w:t>
      </w:r>
      <w:r w:rsidRPr="00DC7D1D">
        <w:rPr>
          <w:rFonts w:cs="Arial"/>
          <w:b/>
          <w:bCs/>
        </w:rPr>
        <w:t>]</w:t>
      </w:r>
    </w:p>
    <w:p w14:paraId="2D4856C5" w14:textId="77777777" w:rsidR="005268F9" w:rsidRPr="00DC7D1D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C7D1D">
        <w:rPr>
          <w:rFonts w:cs="Arial"/>
          <w:b/>
          <w:bCs/>
        </w:rPr>
        <w:t>Informant/R</w:t>
      </w:r>
    </w:p>
    <w:p w14:paraId="4B35814F" w14:textId="77777777" w:rsidR="005268F9" w:rsidRPr="00DC7D1D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C7D1D">
        <w:rPr>
          <w:rFonts w:cs="Arial"/>
          <w:b/>
          <w:bCs/>
        </w:rPr>
        <w:t>v</w:t>
      </w:r>
    </w:p>
    <w:p w14:paraId="5EAE80F3" w14:textId="77777777" w:rsidR="005268F9" w:rsidRPr="00DC7D1D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DC7D1D">
        <w:rPr>
          <w:rFonts w:cs="Arial"/>
          <w:b/>
        </w:rPr>
        <w:t>[</w:t>
      </w:r>
      <w:r w:rsidRPr="00DC7D1D">
        <w:rPr>
          <w:rFonts w:cs="Arial"/>
          <w:b/>
          <w:i/>
        </w:rPr>
        <w:t xml:space="preserve">FULL </w:t>
      </w:r>
      <w:r w:rsidRPr="00DC7D1D">
        <w:rPr>
          <w:rFonts w:cs="Arial"/>
          <w:b/>
          <w:i/>
          <w:iCs/>
        </w:rPr>
        <w:t>NAME</w:t>
      </w:r>
      <w:r w:rsidRPr="00DC7D1D">
        <w:rPr>
          <w:rFonts w:cs="Arial"/>
          <w:b/>
        </w:rPr>
        <w:t>]</w:t>
      </w:r>
    </w:p>
    <w:p w14:paraId="6795CE88" w14:textId="7CFC1B9F" w:rsidR="005268F9" w:rsidRPr="00DC7D1D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/>
          <w:bCs/>
        </w:rPr>
      </w:pPr>
      <w:r w:rsidRPr="00DC7D1D">
        <w:rPr>
          <w:rFonts w:cs="Arial"/>
          <w:b/>
          <w:bCs/>
        </w:rPr>
        <w:t>Defendant</w:t>
      </w:r>
      <w:r w:rsidR="00D557C0" w:rsidRPr="00DC7D1D">
        <w:rPr>
          <w:rFonts w:cs="Arial"/>
          <w:b/>
          <w:bCs/>
        </w:rPr>
        <w:t>/Youth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E055C" w:rsidRPr="00DC7D1D" w14:paraId="7901D34A" w14:textId="77777777" w:rsidTr="009E665D">
        <w:tc>
          <w:tcPr>
            <w:tcW w:w="5000" w:type="pct"/>
          </w:tcPr>
          <w:bookmarkEnd w:id="1"/>
          <w:p w14:paraId="79211297" w14:textId="77777777" w:rsidR="008E055C" w:rsidRPr="00DC7D1D" w:rsidRDefault="008E055C" w:rsidP="0099038F">
            <w:pPr>
              <w:spacing w:before="240" w:after="12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DC7D1D">
              <w:rPr>
                <w:rFonts w:cs="Arial"/>
                <w:b/>
                <w:sz w:val="22"/>
                <w:szCs w:val="22"/>
                <w:lang w:val="en-AU"/>
              </w:rPr>
              <w:t>Introduction</w:t>
            </w:r>
          </w:p>
          <w:p w14:paraId="347B0C5F" w14:textId="77777777" w:rsidR="008E055C" w:rsidRPr="00DC7D1D" w:rsidRDefault="008E055C" w:rsidP="0099038F">
            <w:pPr>
              <w:spacing w:before="240" w:after="120" w:line="276" w:lineRule="auto"/>
              <w:ind w:right="141"/>
              <w:rPr>
                <w:rFonts w:cs="Arial"/>
                <w:b/>
                <w:lang w:val="en-AU"/>
              </w:rPr>
            </w:pPr>
            <w:r w:rsidRPr="00DC7D1D">
              <w:rPr>
                <w:rFonts w:cs="Arial"/>
                <w:b/>
                <w:lang w:val="en-AU"/>
              </w:rPr>
              <w:t>Hearing</w:t>
            </w:r>
          </w:p>
          <w:p w14:paraId="6F966D7A" w14:textId="77777777" w:rsidR="008E055C" w:rsidRPr="00DC7D1D" w:rsidRDefault="008E055C" w:rsidP="0099038F">
            <w:pPr>
              <w:widowControl w:val="0"/>
              <w:spacing w:before="120" w:line="276" w:lineRule="auto"/>
              <w:jc w:val="left"/>
              <w:rPr>
                <w:rFonts w:cs="Arial"/>
                <w:i/>
                <w:lang w:val="en-AU"/>
              </w:rPr>
            </w:pPr>
            <w:r w:rsidRPr="00DC7D1D">
              <w:rPr>
                <w:rFonts w:cs="Arial"/>
                <w:lang w:val="en-AU"/>
              </w:rPr>
              <w:t>Hearing Location: [</w:t>
            </w:r>
            <w:r w:rsidRPr="00DC7D1D">
              <w:rPr>
                <w:rFonts w:cs="Arial"/>
                <w:i/>
                <w:lang w:val="en-AU"/>
              </w:rPr>
              <w:t>suburb</w:t>
            </w:r>
            <w:r w:rsidRPr="00DC7D1D">
              <w:rPr>
                <w:rFonts w:cs="Arial"/>
                <w:lang w:val="en-AU"/>
              </w:rPr>
              <w:t>]</w:t>
            </w:r>
          </w:p>
          <w:p w14:paraId="78F2E0C5" w14:textId="77777777" w:rsidR="008E055C" w:rsidRPr="00DC7D1D" w:rsidRDefault="008E055C" w:rsidP="0099038F">
            <w:pPr>
              <w:widowControl w:val="0"/>
              <w:spacing w:line="276" w:lineRule="auto"/>
              <w:contextualSpacing/>
              <w:jc w:val="left"/>
              <w:rPr>
                <w:rFonts w:eastAsia="Arial" w:cs="Arial"/>
                <w:lang w:val="en-AU"/>
              </w:rPr>
            </w:pPr>
            <w:r w:rsidRPr="00DC7D1D">
              <w:rPr>
                <w:rFonts w:eastAsia="Arial" w:cs="Arial"/>
                <w:lang w:val="en-AU"/>
              </w:rPr>
              <w:t>[</w:t>
            </w:r>
            <w:r w:rsidRPr="00DC7D1D">
              <w:rPr>
                <w:rFonts w:eastAsia="Arial" w:cs="Arial"/>
                <w:i/>
                <w:lang w:val="en-AU"/>
              </w:rPr>
              <w:t>Hearing date</w:t>
            </w:r>
            <w:r w:rsidR="00024B2D" w:rsidRPr="00DC7D1D">
              <w:rPr>
                <w:rFonts w:eastAsia="Arial" w:cs="Arial"/>
                <w:lang w:val="en-AU"/>
              </w:rPr>
              <w:t xml:space="preserve">] </w:t>
            </w:r>
          </w:p>
          <w:p w14:paraId="18A5E4B9" w14:textId="77777777" w:rsidR="008E055C" w:rsidRPr="00DC7D1D" w:rsidRDefault="008E055C" w:rsidP="0099038F">
            <w:pPr>
              <w:widowControl w:val="0"/>
              <w:spacing w:before="240" w:after="240" w:line="276" w:lineRule="auto"/>
              <w:jc w:val="left"/>
              <w:rPr>
                <w:rFonts w:eastAsia="Arial" w:cs="Arial"/>
                <w:i/>
                <w:sz w:val="18"/>
                <w:lang w:val="en-AU"/>
              </w:rPr>
            </w:pPr>
            <w:r w:rsidRPr="00DC7D1D">
              <w:rPr>
                <w:rFonts w:cs="Arial"/>
                <w:sz w:val="18"/>
                <w:lang w:val="en-AU"/>
              </w:rPr>
              <w:t>[</w:t>
            </w:r>
            <w:r w:rsidRPr="00DC7D1D">
              <w:rPr>
                <w:rFonts w:cs="Arial"/>
                <w:i/>
                <w:sz w:val="18"/>
                <w:lang w:val="en-AU"/>
              </w:rPr>
              <w:t>Presiding Officer</w:t>
            </w:r>
            <w:r w:rsidRPr="00DC7D1D">
              <w:rPr>
                <w:rFonts w:cs="Arial"/>
                <w:sz w:val="18"/>
                <w:lang w:val="en-AU"/>
              </w:rPr>
              <w:t>]</w:t>
            </w:r>
          </w:p>
          <w:p w14:paraId="2F444A20" w14:textId="77777777" w:rsidR="008E055C" w:rsidRPr="00DC7D1D" w:rsidRDefault="008E055C" w:rsidP="0099038F">
            <w:pPr>
              <w:widowControl w:val="0"/>
              <w:spacing w:before="240" w:after="120" w:line="276" w:lineRule="auto"/>
              <w:jc w:val="left"/>
              <w:rPr>
                <w:rFonts w:cs="Arial"/>
                <w:b/>
                <w:lang w:val="en-AU"/>
              </w:rPr>
            </w:pPr>
            <w:r w:rsidRPr="00DC7D1D">
              <w:rPr>
                <w:rFonts w:cs="Arial"/>
                <w:b/>
                <w:lang w:val="en-AU"/>
              </w:rPr>
              <w:t>Appearances</w:t>
            </w:r>
          </w:p>
          <w:p w14:paraId="69DC7AF3" w14:textId="58D10524" w:rsidR="008E055C" w:rsidRPr="00DC7D1D" w:rsidRDefault="008E055C" w:rsidP="0099038F">
            <w:pPr>
              <w:widowControl w:val="0"/>
              <w:spacing w:line="276" w:lineRule="auto"/>
              <w:contextualSpacing/>
              <w:jc w:val="left"/>
              <w:rPr>
                <w:rFonts w:cs="Arial"/>
                <w:lang w:val="en-AU"/>
              </w:rPr>
            </w:pPr>
            <w:r w:rsidRPr="00DC7D1D">
              <w:rPr>
                <w:rFonts w:cs="Arial"/>
                <w:lang w:val="en-AU"/>
              </w:rPr>
              <w:t>[</w:t>
            </w:r>
            <w:r w:rsidR="00B03377" w:rsidRPr="00DC7D1D">
              <w:rPr>
                <w:rFonts w:cs="Arial"/>
                <w:i/>
                <w:lang w:val="en-AU"/>
              </w:rPr>
              <w:t>Informant/R</w:t>
            </w:r>
            <w:r w:rsidRPr="00DC7D1D">
              <w:rPr>
                <w:rFonts w:cs="Arial"/>
                <w:i/>
                <w:lang w:val="en-AU"/>
              </w:rPr>
              <w:t xml:space="preserve"> Appearance Information</w:t>
            </w:r>
            <w:r w:rsidRPr="00DC7D1D">
              <w:rPr>
                <w:rFonts w:cs="Arial"/>
                <w:lang w:val="en-AU"/>
              </w:rPr>
              <w:t>]</w:t>
            </w:r>
          </w:p>
          <w:p w14:paraId="4A65A780" w14:textId="0C0FEEB2" w:rsidR="008E055C" w:rsidRPr="00DC7D1D" w:rsidRDefault="008E055C" w:rsidP="0099038F">
            <w:pPr>
              <w:widowControl w:val="0"/>
              <w:spacing w:line="276" w:lineRule="auto"/>
              <w:contextualSpacing/>
              <w:jc w:val="left"/>
              <w:rPr>
                <w:rFonts w:cs="Arial"/>
                <w:lang w:val="en-AU"/>
              </w:rPr>
            </w:pPr>
            <w:r w:rsidRPr="00DC7D1D">
              <w:rPr>
                <w:rFonts w:cs="Arial"/>
                <w:lang w:val="en-AU"/>
              </w:rPr>
              <w:t>[</w:t>
            </w:r>
            <w:r w:rsidR="00B03377" w:rsidRPr="00DC7D1D">
              <w:rPr>
                <w:rFonts w:cs="Arial"/>
                <w:i/>
                <w:lang w:val="en-AU"/>
              </w:rPr>
              <w:t>Defendant</w:t>
            </w:r>
            <w:r w:rsidR="00DC7D1D" w:rsidRPr="00DC7D1D">
              <w:rPr>
                <w:rFonts w:cs="Arial"/>
                <w:i/>
                <w:lang w:val="en-AU"/>
              </w:rPr>
              <w:t>/Youth</w:t>
            </w:r>
            <w:r w:rsidR="00B03377" w:rsidRPr="00DC7D1D">
              <w:rPr>
                <w:rFonts w:cs="Arial"/>
                <w:i/>
                <w:lang w:val="en-AU"/>
              </w:rPr>
              <w:t xml:space="preserve"> </w:t>
            </w:r>
            <w:r w:rsidRPr="00DC7D1D">
              <w:rPr>
                <w:rFonts w:cs="Arial"/>
                <w:i/>
                <w:lang w:val="en-AU"/>
              </w:rPr>
              <w:t>Appearance Information</w:t>
            </w:r>
            <w:r w:rsidRPr="00DC7D1D">
              <w:rPr>
                <w:rFonts w:cs="Arial"/>
                <w:lang w:val="en-AU"/>
              </w:rPr>
              <w:t>]</w:t>
            </w:r>
          </w:p>
          <w:p w14:paraId="4753493A" w14:textId="1A0514B3" w:rsidR="008E055C" w:rsidRPr="00DC7D1D" w:rsidRDefault="003B024B" w:rsidP="0099038F">
            <w:pPr>
              <w:spacing w:before="240" w:after="120" w:line="276" w:lineRule="auto"/>
              <w:rPr>
                <w:rFonts w:cs="Arial"/>
                <w:b/>
                <w:lang w:val="en-AU"/>
              </w:rPr>
            </w:pPr>
            <w:r w:rsidRPr="00DC7D1D">
              <w:rPr>
                <w:rFonts w:cs="Arial"/>
                <w:b/>
                <w:lang w:val="en-AU"/>
              </w:rPr>
              <w:t>Remarks</w:t>
            </w:r>
          </w:p>
          <w:p w14:paraId="026BC1C1" w14:textId="7A24579C" w:rsidR="00C410B7" w:rsidRPr="00DC7D1D" w:rsidRDefault="00C410B7" w:rsidP="0099038F">
            <w:pPr>
              <w:widowControl w:val="0"/>
              <w:spacing w:after="120" w:line="276" w:lineRule="auto"/>
              <w:jc w:val="left"/>
              <w:rPr>
                <w:rFonts w:cs="Arial"/>
                <w:lang w:val="en-AU"/>
              </w:rPr>
            </w:pPr>
            <w:r w:rsidRPr="00DC7D1D">
              <w:rPr>
                <w:rFonts w:cs="Arial"/>
                <w:lang w:val="en-AU"/>
              </w:rPr>
              <w:t>The Court is satisfied that:</w:t>
            </w:r>
          </w:p>
          <w:p w14:paraId="2B2A3D70" w14:textId="72CE00CD" w:rsidR="00957428" w:rsidRPr="00DC7D1D" w:rsidRDefault="00957428" w:rsidP="0099038F">
            <w:pPr>
              <w:tabs>
                <w:tab w:val="left" w:pos="593"/>
              </w:tabs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 w:rsidRPr="00DC7D1D">
              <w:rPr>
                <w:rFonts w:cs="Arial"/>
                <w:lang w:val="en-AU"/>
              </w:rPr>
              <w:t>(a)</w:t>
            </w:r>
            <w:r w:rsidRPr="00DC7D1D">
              <w:rPr>
                <w:rFonts w:cs="Arial"/>
                <w:lang w:val="en-AU"/>
              </w:rPr>
              <w:tab/>
            </w:r>
            <w:r w:rsidR="00703589" w:rsidRPr="00DC7D1D">
              <w:rPr>
                <w:rFonts w:cs="Arial"/>
                <w:lang w:val="en-AU"/>
              </w:rPr>
              <w:t xml:space="preserve">the </w:t>
            </w:r>
            <w:r w:rsidR="008F3DF3" w:rsidRPr="00DC7D1D">
              <w:rPr>
                <w:rFonts w:cs="Arial"/>
                <w:lang w:val="en-AU"/>
              </w:rPr>
              <w:t>[</w:t>
            </w:r>
            <w:r w:rsidR="00DC7D1D" w:rsidRPr="00DC7D1D">
              <w:rPr>
                <w:rFonts w:cs="Arial"/>
                <w:i/>
                <w:lang w:val="en-AU"/>
              </w:rPr>
              <w:t>D</w:t>
            </w:r>
            <w:r w:rsidRPr="00DC7D1D">
              <w:rPr>
                <w:rFonts w:cs="Arial"/>
                <w:i/>
                <w:lang w:val="en-AU"/>
              </w:rPr>
              <w:t>efendant</w:t>
            </w:r>
            <w:r w:rsidR="008F3DF3" w:rsidRPr="00DC7D1D">
              <w:rPr>
                <w:rFonts w:cs="Arial"/>
                <w:i/>
                <w:lang w:val="en-AU"/>
              </w:rPr>
              <w:t>/</w:t>
            </w:r>
            <w:r w:rsidR="00DC7D1D" w:rsidRPr="00DC7D1D">
              <w:rPr>
                <w:rFonts w:cs="Arial"/>
                <w:i/>
                <w:lang w:val="en-AU"/>
              </w:rPr>
              <w:t>Y</w:t>
            </w:r>
            <w:r w:rsidR="008F3DF3" w:rsidRPr="00DC7D1D">
              <w:rPr>
                <w:rFonts w:cs="Arial"/>
                <w:i/>
                <w:lang w:val="en-AU"/>
              </w:rPr>
              <w:t>outh</w:t>
            </w:r>
            <w:r w:rsidR="008F3DF3" w:rsidRPr="00DC7D1D">
              <w:rPr>
                <w:rFonts w:cs="Arial"/>
                <w:lang w:val="en-AU"/>
              </w:rPr>
              <w:t>]</w:t>
            </w:r>
            <w:r w:rsidR="00703589" w:rsidRPr="00DC7D1D">
              <w:rPr>
                <w:rFonts w:cs="Arial"/>
                <w:lang w:val="en-AU"/>
              </w:rPr>
              <w:t xml:space="preserve"> [</w:t>
            </w:r>
            <w:r w:rsidR="00703589" w:rsidRPr="00DC7D1D">
              <w:rPr>
                <w:rFonts w:cs="Arial"/>
                <w:i/>
                <w:lang w:val="en-AU"/>
              </w:rPr>
              <w:t>number</w:t>
            </w:r>
            <w:r w:rsidR="00703589" w:rsidRPr="00DC7D1D">
              <w:rPr>
                <w:rFonts w:cs="Arial"/>
                <w:lang w:val="en-AU"/>
              </w:rPr>
              <w:t>] [</w:t>
            </w:r>
            <w:r w:rsidR="00703589" w:rsidRPr="00DC7D1D">
              <w:rPr>
                <w:rFonts w:cs="Arial"/>
                <w:i/>
                <w:lang w:val="en-AU"/>
              </w:rPr>
              <w:t>name</w:t>
            </w:r>
            <w:r w:rsidR="00703589" w:rsidRPr="00DC7D1D">
              <w:rPr>
                <w:rFonts w:cs="Arial"/>
                <w:lang w:val="en-AU"/>
              </w:rPr>
              <w:t>]</w:t>
            </w:r>
          </w:p>
          <w:p w14:paraId="3A3ACB82" w14:textId="62A14994" w:rsidR="008F3DF3" w:rsidRPr="00DC7D1D" w:rsidRDefault="008F3DF3" w:rsidP="00DC7D1D">
            <w:pPr>
              <w:pStyle w:val="ListParagraph"/>
              <w:numPr>
                <w:ilvl w:val="0"/>
                <w:numId w:val="14"/>
              </w:numPr>
              <w:tabs>
                <w:tab w:val="left" w:pos="593"/>
              </w:tabs>
              <w:spacing w:after="120" w:line="276" w:lineRule="auto"/>
              <w:ind w:left="953" w:right="57"/>
              <w:jc w:val="left"/>
              <w:rPr>
                <w:rFonts w:cs="Arial"/>
                <w:lang w:val="en-AU"/>
              </w:rPr>
            </w:pPr>
            <w:r w:rsidRPr="00DC7D1D">
              <w:rPr>
                <w:rFonts w:cs="Arial"/>
                <w:color w:val="000000"/>
                <w:lang w:val="en-AU"/>
              </w:rPr>
              <w:t xml:space="preserve">is required to comply with the reporting obligations imposed by Part 3 of the </w:t>
            </w:r>
            <w:r w:rsidRPr="00DC7D1D">
              <w:rPr>
                <w:rFonts w:cs="Arial"/>
                <w:i/>
                <w:iCs/>
                <w:color w:val="000000"/>
                <w:lang w:val="en-AU"/>
              </w:rPr>
              <w:t>Child Sex Offenders Registration Act 2006</w:t>
            </w:r>
            <w:r w:rsidRPr="00DC7D1D">
              <w:rPr>
                <w:rFonts w:cs="Arial"/>
                <w:color w:val="000000"/>
                <w:lang w:val="en-AU"/>
              </w:rPr>
              <w:t>;</w:t>
            </w:r>
          </w:p>
          <w:p w14:paraId="55A2F6CC" w14:textId="2E9CC3EA" w:rsidR="008F3DF3" w:rsidRPr="00DC7D1D" w:rsidRDefault="008F3DF3" w:rsidP="00DC7D1D">
            <w:pPr>
              <w:pStyle w:val="ListParagraph"/>
              <w:numPr>
                <w:ilvl w:val="0"/>
                <w:numId w:val="14"/>
              </w:numPr>
              <w:tabs>
                <w:tab w:val="left" w:pos="593"/>
              </w:tabs>
              <w:spacing w:after="120" w:line="276" w:lineRule="auto"/>
              <w:ind w:left="953" w:right="57"/>
              <w:jc w:val="left"/>
              <w:rPr>
                <w:rFonts w:cs="Arial"/>
                <w:lang w:val="en-AU"/>
              </w:rPr>
            </w:pPr>
            <w:r w:rsidRPr="00DC7D1D">
              <w:rPr>
                <w:rFonts w:cs="Arial"/>
                <w:color w:val="000000"/>
                <w:lang w:val="en-AU"/>
              </w:rPr>
              <w:t>has been found loitering near children on at least 2 occasions and there is reason to think that the</w:t>
            </w:r>
            <w:r w:rsidR="00F94C80" w:rsidRPr="00DC7D1D">
              <w:rPr>
                <w:rFonts w:cs="Arial"/>
                <w:color w:val="000000"/>
                <w:lang w:val="en-AU"/>
              </w:rPr>
              <w:t>y</w:t>
            </w:r>
            <w:r w:rsidRPr="00DC7D1D">
              <w:rPr>
                <w:rFonts w:cs="Arial"/>
                <w:color w:val="000000"/>
                <w:lang w:val="en-AU"/>
              </w:rPr>
              <w:t xml:space="preserve"> may, unless restrained, again so loiter; </w:t>
            </w:r>
          </w:p>
          <w:p w14:paraId="04A92717" w14:textId="2F99E816" w:rsidR="008F3DF3" w:rsidRPr="00DC7D1D" w:rsidRDefault="008F3DF3" w:rsidP="00DC7D1D">
            <w:pPr>
              <w:pStyle w:val="ListParagraph"/>
              <w:numPr>
                <w:ilvl w:val="0"/>
                <w:numId w:val="14"/>
              </w:numPr>
              <w:tabs>
                <w:tab w:val="left" w:pos="593"/>
              </w:tabs>
              <w:spacing w:after="120" w:line="276" w:lineRule="auto"/>
              <w:ind w:left="953" w:right="57"/>
              <w:jc w:val="left"/>
              <w:rPr>
                <w:rFonts w:cs="Arial"/>
                <w:color w:val="000000"/>
                <w:lang w:val="en-AU"/>
              </w:rPr>
            </w:pPr>
            <w:r w:rsidRPr="00DC7D1D">
              <w:rPr>
                <w:rFonts w:cs="Arial"/>
                <w:color w:val="000000"/>
                <w:lang w:val="en-AU"/>
              </w:rPr>
              <w:t>has been found using the internet to communicate with children or persons whom the</w:t>
            </w:r>
            <w:r w:rsidR="00F94C80" w:rsidRPr="00DC7D1D">
              <w:rPr>
                <w:rFonts w:cs="Arial"/>
                <w:color w:val="000000"/>
                <w:lang w:val="en-AU"/>
              </w:rPr>
              <w:t>y</w:t>
            </w:r>
            <w:r w:rsidRPr="00DC7D1D">
              <w:rPr>
                <w:rFonts w:cs="Arial"/>
                <w:color w:val="000000"/>
                <w:lang w:val="en-AU"/>
              </w:rPr>
              <w:t xml:space="preserve"> believed to be children (other than children or persons with whom the</w:t>
            </w:r>
            <w:r w:rsidR="00F94C80" w:rsidRPr="00DC7D1D">
              <w:rPr>
                <w:rFonts w:cs="Arial"/>
                <w:color w:val="000000"/>
                <w:lang w:val="en-AU"/>
              </w:rPr>
              <w:t>y</w:t>
            </w:r>
            <w:r w:rsidRPr="00DC7D1D">
              <w:rPr>
                <w:rFonts w:cs="Arial"/>
                <w:color w:val="000000"/>
                <w:lang w:val="en-AU"/>
              </w:rPr>
              <w:t xml:space="preserve"> ha</w:t>
            </w:r>
            <w:r w:rsidR="00F94C80" w:rsidRPr="00DC7D1D">
              <w:rPr>
                <w:rFonts w:cs="Arial"/>
                <w:color w:val="000000"/>
                <w:lang w:val="en-AU"/>
              </w:rPr>
              <w:t>ve</w:t>
            </w:r>
            <w:r w:rsidRPr="00DC7D1D">
              <w:rPr>
                <w:rFonts w:cs="Arial"/>
                <w:color w:val="000000"/>
                <w:lang w:val="en-AU"/>
              </w:rPr>
              <w:t xml:space="preserve"> some good reason to communicate) on at least 2 occasions and there is reason to think that the</w:t>
            </w:r>
            <w:r w:rsidR="00F94C80" w:rsidRPr="00DC7D1D">
              <w:rPr>
                <w:rFonts w:cs="Arial"/>
                <w:color w:val="000000"/>
                <w:lang w:val="en-AU"/>
              </w:rPr>
              <w:t>y</w:t>
            </w:r>
            <w:r w:rsidRPr="00DC7D1D">
              <w:rPr>
                <w:rFonts w:cs="Arial"/>
                <w:color w:val="000000"/>
                <w:lang w:val="en-AU"/>
              </w:rPr>
              <w:t xml:space="preserve"> may, unless restrained, again so use the internet; </w:t>
            </w:r>
          </w:p>
          <w:p w14:paraId="2E39C330" w14:textId="74FCA99B" w:rsidR="008E055C" w:rsidRPr="00DC7D1D" w:rsidRDefault="008F3DF3" w:rsidP="0099038F">
            <w:pPr>
              <w:tabs>
                <w:tab w:val="left" w:pos="593"/>
              </w:tabs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 w:rsidRPr="00DC7D1D">
              <w:rPr>
                <w:rFonts w:cs="Arial"/>
                <w:lang w:val="en-AU"/>
              </w:rPr>
              <w:t>(b</w:t>
            </w:r>
            <w:r w:rsidR="00957428" w:rsidRPr="00DC7D1D">
              <w:rPr>
                <w:rFonts w:cs="Arial"/>
                <w:lang w:val="en-AU"/>
              </w:rPr>
              <w:t>)</w:t>
            </w:r>
            <w:r w:rsidR="00957428" w:rsidRPr="00DC7D1D">
              <w:rPr>
                <w:rFonts w:cs="Arial"/>
                <w:lang w:val="en-AU"/>
              </w:rPr>
              <w:tab/>
            </w:r>
            <w:r w:rsidR="00C410B7" w:rsidRPr="00DC7D1D">
              <w:rPr>
                <w:rFonts w:cs="Arial"/>
                <w:lang w:val="en-AU"/>
              </w:rPr>
              <w:t>the making of the order is appropriate in the circumstances.</w:t>
            </w:r>
          </w:p>
        </w:tc>
      </w:tr>
    </w:tbl>
    <w:p w14:paraId="6CEA362C" w14:textId="5EFE15D4" w:rsidR="008F190E" w:rsidRPr="00DC7D1D" w:rsidRDefault="008F190E" w:rsidP="0099038F">
      <w:pPr>
        <w:spacing w:before="240" w:line="276" w:lineRule="auto"/>
        <w:ind w:right="176"/>
        <w:rPr>
          <w:rFonts w:cs="Arial"/>
          <w:b/>
          <w:iCs/>
          <w:sz w:val="12"/>
          <w:szCs w:val="12"/>
        </w:rPr>
      </w:pPr>
    </w:p>
    <w:p w14:paraId="54985D13" w14:textId="77777777" w:rsidR="0099038F" w:rsidRPr="00DC7D1D" w:rsidRDefault="0099038F" w:rsidP="0099038F">
      <w:pPr>
        <w:spacing w:before="240" w:line="276" w:lineRule="auto"/>
        <w:ind w:right="176"/>
        <w:rPr>
          <w:rFonts w:cs="Arial"/>
          <w:b/>
          <w:iCs/>
          <w:sz w:val="12"/>
          <w:szCs w:val="12"/>
        </w:rPr>
      </w:pP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10457"/>
      </w:tblGrid>
      <w:tr w:rsidR="005268F9" w:rsidRPr="00DC7D1D" w14:paraId="3C05BBAE" w14:textId="77777777" w:rsidTr="005268F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2DA4" w14:textId="77777777" w:rsidR="008F190E" w:rsidRPr="00DC7D1D" w:rsidRDefault="008F190E" w:rsidP="0099038F">
            <w:pPr>
              <w:spacing w:before="240" w:after="12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DC7D1D">
              <w:rPr>
                <w:rFonts w:cs="Arial"/>
                <w:b/>
                <w:sz w:val="22"/>
                <w:szCs w:val="22"/>
                <w:lang w:val="en-AU"/>
              </w:rPr>
              <w:t>Order</w:t>
            </w:r>
          </w:p>
          <w:p w14:paraId="103CEFEE" w14:textId="51C533F6" w:rsidR="005268F9" w:rsidRPr="00DC7D1D" w:rsidRDefault="005268F9" w:rsidP="0099038F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DC7D1D">
              <w:rPr>
                <w:rFonts w:cs="Arial"/>
                <w:b/>
                <w:lang w:val="en-AU"/>
              </w:rPr>
              <w:t>Date of Order</w:t>
            </w:r>
            <w:r w:rsidRPr="00DC7D1D">
              <w:rPr>
                <w:rFonts w:cs="Arial"/>
                <w:lang w:val="en-AU"/>
              </w:rPr>
              <w:t xml:space="preserve">: </w:t>
            </w:r>
            <w:r w:rsidR="00DD31AA" w:rsidRPr="00DC7D1D">
              <w:rPr>
                <w:rFonts w:cs="Arial"/>
                <w:lang w:val="en-AU"/>
              </w:rPr>
              <w:t>[</w:t>
            </w:r>
            <w:r w:rsidR="00DD31AA" w:rsidRPr="00DC7D1D">
              <w:rPr>
                <w:rFonts w:cs="Arial"/>
                <w:i/>
                <w:lang w:val="en-AU"/>
              </w:rPr>
              <w:t>date</w:t>
            </w:r>
            <w:r w:rsidR="00DD31AA" w:rsidRPr="00DC7D1D">
              <w:rPr>
                <w:rFonts w:cs="Arial"/>
                <w:lang w:val="en-AU"/>
              </w:rPr>
              <w:t>]</w:t>
            </w:r>
          </w:p>
          <w:p w14:paraId="0CCD40FA" w14:textId="77777777" w:rsidR="005268F9" w:rsidRPr="00DC7D1D" w:rsidRDefault="005268F9" w:rsidP="0099038F">
            <w:pPr>
              <w:widowControl w:val="0"/>
              <w:spacing w:before="240" w:after="240" w:line="276" w:lineRule="auto"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 w:rsidRPr="00DC7D1D">
              <w:rPr>
                <w:rFonts w:cs="Arial"/>
                <w:b/>
                <w:lang w:val="en-AU"/>
              </w:rPr>
              <w:t>Terms of Order</w:t>
            </w:r>
          </w:p>
          <w:p w14:paraId="39425D2F" w14:textId="33DCE731" w:rsidR="006E1458" w:rsidRPr="00DC7D1D" w:rsidRDefault="006E1458" w:rsidP="0099038F">
            <w:pPr>
              <w:widowControl w:val="0"/>
              <w:spacing w:line="276" w:lineRule="auto"/>
              <w:jc w:val="left"/>
              <w:rPr>
                <w:rFonts w:cs="Arial"/>
                <w:lang w:val="en-AU"/>
              </w:rPr>
            </w:pPr>
            <w:r w:rsidRPr="00DC7D1D">
              <w:rPr>
                <w:rFonts w:cs="Arial"/>
                <w:lang w:val="en-AU"/>
              </w:rPr>
              <w:t xml:space="preserve">It is ordered that the </w:t>
            </w:r>
            <w:r w:rsidR="00F94C80" w:rsidRPr="00DC7D1D">
              <w:rPr>
                <w:rFonts w:cs="Arial"/>
                <w:lang w:val="en-AU"/>
              </w:rPr>
              <w:t>[</w:t>
            </w:r>
            <w:r w:rsidR="00F94C80" w:rsidRPr="00DC7D1D">
              <w:rPr>
                <w:rFonts w:cs="Arial"/>
                <w:i/>
                <w:lang w:val="en-AU"/>
              </w:rPr>
              <w:t>defendant/youth</w:t>
            </w:r>
            <w:r w:rsidR="00F94C80" w:rsidRPr="00DC7D1D">
              <w:rPr>
                <w:rFonts w:cs="Arial"/>
                <w:lang w:val="en-AU"/>
              </w:rPr>
              <w:t>]</w:t>
            </w:r>
            <w:r w:rsidR="0019207E" w:rsidRPr="00DC7D1D">
              <w:rPr>
                <w:rFonts w:cs="Arial"/>
                <w:lang w:val="en-AU"/>
              </w:rPr>
              <w:t xml:space="preserve"> is</w:t>
            </w:r>
            <w:r w:rsidRPr="00DC7D1D">
              <w:rPr>
                <w:rFonts w:cs="Arial"/>
                <w:lang w:val="en-AU"/>
              </w:rPr>
              <w:t xml:space="preserve"> restrained from:</w:t>
            </w:r>
          </w:p>
          <w:p w14:paraId="463FC9A7" w14:textId="785D8067" w:rsidR="005268F9" w:rsidRPr="00DC7D1D" w:rsidRDefault="006E1458" w:rsidP="0099038F">
            <w:pPr>
              <w:spacing w:after="120" w:line="276" w:lineRule="auto"/>
              <w:rPr>
                <w:rFonts w:cs="Arial"/>
                <w:sz w:val="14"/>
                <w:lang w:val="en-AU"/>
              </w:rPr>
            </w:pPr>
            <w:r w:rsidRPr="00DC7D1D">
              <w:rPr>
                <w:rFonts w:eastAsia="Arial" w:cs="Arial"/>
                <w:b/>
                <w:sz w:val="12"/>
                <w:lang w:val="en-AU"/>
              </w:rPr>
              <w:t>orders in separately numbered paragraphs</w:t>
            </w:r>
          </w:p>
          <w:p w14:paraId="41FDADEA" w14:textId="64C720BC" w:rsidR="008C7B1C" w:rsidRPr="00DC7D1D" w:rsidRDefault="008C7B1C" w:rsidP="0099038F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1" w:hanging="451"/>
              <w:rPr>
                <w:rFonts w:cs="Arial"/>
                <w:lang w:val="en-AU"/>
              </w:rPr>
            </w:pPr>
          </w:p>
        </w:tc>
      </w:tr>
    </w:tbl>
    <w:p w14:paraId="1FDE712C" w14:textId="73363845" w:rsidR="00E07033" w:rsidRPr="00DC7D1D" w:rsidRDefault="00E07033" w:rsidP="0099038F">
      <w:pPr>
        <w:tabs>
          <w:tab w:val="right" w:pos="8789"/>
        </w:tabs>
        <w:spacing w:before="240" w:line="276" w:lineRule="auto"/>
        <w:rPr>
          <w:rFonts w:cs="Arial"/>
          <w:b/>
          <w:color w:val="000000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B061A" w:rsidRPr="00DC7D1D" w14:paraId="2CE1B879" w14:textId="77777777" w:rsidTr="00B56F06">
        <w:trPr>
          <w:cantSplit/>
        </w:trPr>
        <w:tc>
          <w:tcPr>
            <w:tcW w:w="10457" w:type="dxa"/>
          </w:tcPr>
          <w:p w14:paraId="674A51C8" w14:textId="491E1C4A" w:rsidR="004B061A" w:rsidRPr="00DC7D1D" w:rsidRDefault="004B061A" w:rsidP="0099038F">
            <w:pPr>
              <w:widowControl w:val="0"/>
              <w:spacing w:before="120" w:after="240" w:line="276" w:lineRule="auto"/>
              <w:jc w:val="left"/>
              <w:rPr>
                <w:rFonts w:cs="Arial"/>
                <w:b/>
                <w:sz w:val="22"/>
                <w:szCs w:val="18"/>
                <w:lang w:val="en-AU"/>
              </w:rPr>
            </w:pPr>
            <w:bookmarkStart w:id="2" w:name="_Hlk10710920"/>
            <w:r w:rsidRPr="00DC7D1D">
              <w:rPr>
                <w:rFonts w:cs="Arial"/>
                <w:b/>
                <w:szCs w:val="18"/>
                <w:lang w:val="en-AU"/>
              </w:rPr>
              <w:t>To the [</w:t>
            </w:r>
            <w:r w:rsidRPr="00DC7D1D">
              <w:rPr>
                <w:rFonts w:cs="Arial"/>
                <w:b/>
                <w:i/>
                <w:szCs w:val="18"/>
                <w:lang w:val="en-AU"/>
              </w:rPr>
              <w:t>Defendant/Youth</w:t>
            </w:r>
            <w:r w:rsidRPr="00DC7D1D">
              <w:rPr>
                <w:rFonts w:cs="Arial"/>
                <w:b/>
                <w:szCs w:val="18"/>
                <w:lang w:val="en-AU"/>
              </w:rPr>
              <w:t>]: WARNING</w:t>
            </w:r>
          </w:p>
          <w:p w14:paraId="4EE47177" w14:textId="691E0A4C" w:rsidR="004B061A" w:rsidRPr="00DC7D1D" w:rsidRDefault="00E26003" w:rsidP="0099038F">
            <w:pPr>
              <w:spacing w:after="120" w:line="276" w:lineRule="auto"/>
              <w:jc w:val="left"/>
              <w:rPr>
                <w:rFonts w:cs="Arial"/>
                <w:szCs w:val="18"/>
                <w:lang w:val="en-AU"/>
              </w:rPr>
            </w:pPr>
            <w:r w:rsidRPr="00DC7D1D">
              <w:rPr>
                <w:rFonts w:eastAsia="Arial" w:cs="Arial"/>
                <w:lang w:val="en-AU"/>
              </w:rPr>
              <w:t>Non</w:t>
            </w:r>
            <w:r w:rsidR="00F94C80" w:rsidRPr="00DC7D1D">
              <w:rPr>
                <w:rFonts w:eastAsia="Arial" w:cs="Arial"/>
                <w:lang w:val="en-AU"/>
              </w:rPr>
              <w:t>-</w:t>
            </w:r>
            <w:r w:rsidRPr="00DC7D1D">
              <w:rPr>
                <w:rFonts w:eastAsia="Arial" w:cs="Arial"/>
                <w:lang w:val="en-AU"/>
              </w:rPr>
              <w:t>compliance with this order renders you liable to a term of [</w:t>
            </w:r>
            <w:r w:rsidRPr="00DC7D1D">
              <w:rPr>
                <w:rFonts w:eastAsia="Arial" w:cs="Arial"/>
                <w:i/>
                <w:lang w:val="en-AU"/>
              </w:rPr>
              <w:t>imprisonment/detention</w:t>
            </w:r>
            <w:r w:rsidRPr="00DC7D1D">
              <w:rPr>
                <w:rFonts w:eastAsia="Arial" w:cs="Arial"/>
                <w:lang w:val="en-AU"/>
              </w:rPr>
              <w:t>] not exceeding 2 years for a subsequent offence.</w:t>
            </w:r>
          </w:p>
        </w:tc>
      </w:tr>
      <w:bookmarkEnd w:id="2"/>
    </w:tbl>
    <w:p w14:paraId="19291E10" w14:textId="77777777" w:rsidR="00E07033" w:rsidRPr="00DC7D1D" w:rsidRDefault="00E07033" w:rsidP="0099038F">
      <w:pPr>
        <w:tabs>
          <w:tab w:val="right" w:pos="8789"/>
        </w:tabs>
        <w:spacing w:before="120" w:after="120" w:line="276" w:lineRule="auto"/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E055C" w:rsidRPr="00DC7D1D" w14:paraId="7965A95A" w14:textId="77777777" w:rsidTr="009E665D">
        <w:tc>
          <w:tcPr>
            <w:tcW w:w="10457" w:type="dxa"/>
          </w:tcPr>
          <w:p w14:paraId="59731D55" w14:textId="6A41DD7E" w:rsidR="008E055C" w:rsidRPr="003D5222" w:rsidRDefault="003D5222" w:rsidP="0099038F">
            <w:pPr>
              <w:spacing w:before="120" w:line="276" w:lineRule="auto"/>
              <w:ind w:right="176"/>
              <w:rPr>
                <w:rFonts w:cs="Arial"/>
                <w:b/>
                <w:iCs/>
              </w:rPr>
            </w:pPr>
            <w:r w:rsidRPr="003D5222">
              <w:rPr>
                <w:rFonts w:cs="Arial"/>
                <w:b/>
                <w:iCs/>
              </w:rPr>
              <w:t>Authentication</w:t>
            </w:r>
          </w:p>
          <w:p w14:paraId="303937B2" w14:textId="77777777" w:rsidR="008E055C" w:rsidRPr="00DC7D1D" w:rsidRDefault="008E055C" w:rsidP="0099038F">
            <w:pPr>
              <w:spacing w:before="600" w:line="276" w:lineRule="auto"/>
              <w:ind w:right="176"/>
              <w:rPr>
                <w:rFonts w:cs="Arial"/>
                <w:lang w:val="en-AU"/>
              </w:rPr>
            </w:pPr>
            <w:r w:rsidRPr="00DC7D1D">
              <w:rPr>
                <w:rFonts w:cs="Arial"/>
                <w:lang w:val="en-AU"/>
              </w:rPr>
              <w:t>…………………………………………</w:t>
            </w:r>
          </w:p>
          <w:p w14:paraId="5F59229B" w14:textId="77777777" w:rsidR="008E055C" w:rsidRPr="00DC7D1D" w:rsidRDefault="004B061A" w:rsidP="0099038F">
            <w:pPr>
              <w:spacing w:line="276" w:lineRule="auto"/>
              <w:ind w:right="176"/>
              <w:rPr>
                <w:rFonts w:cs="Arial"/>
                <w:lang w:val="en-AU"/>
              </w:rPr>
            </w:pPr>
            <w:r w:rsidRPr="00DC7D1D">
              <w:rPr>
                <w:rFonts w:cs="Arial"/>
                <w:lang w:val="en-AU"/>
              </w:rPr>
              <w:t>Signature of Court Officer</w:t>
            </w:r>
          </w:p>
          <w:p w14:paraId="1E1A7E22" w14:textId="127487A6" w:rsidR="004B061A" w:rsidRPr="00DC7D1D" w:rsidRDefault="004B061A" w:rsidP="0099038F">
            <w:pPr>
              <w:spacing w:after="120" w:line="276" w:lineRule="auto"/>
              <w:ind w:right="176"/>
              <w:rPr>
                <w:rFonts w:cs="Arial"/>
                <w:lang w:val="en-AU"/>
              </w:rPr>
            </w:pPr>
            <w:r w:rsidRPr="00DC7D1D">
              <w:rPr>
                <w:rFonts w:cs="Arial"/>
                <w:lang w:val="en-AU"/>
              </w:rPr>
              <w:t>[</w:t>
            </w:r>
            <w:r w:rsidRPr="00DC7D1D">
              <w:rPr>
                <w:rFonts w:cs="Arial"/>
                <w:i/>
                <w:lang w:val="en-AU"/>
              </w:rPr>
              <w:t>title and name</w:t>
            </w:r>
            <w:r w:rsidRPr="00DC7D1D">
              <w:rPr>
                <w:rFonts w:cs="Arial"/>
                <w:lang w:val="en-AU"/>
              </w:rPr>
              <w:t>]</w:t>
            </w:r>
          </w:p>
        </w:tc>
      </w:tr>
    </w:tbl>
    <w:p w14:paraId="4C1EDB14" w14:textId="705601D0" w:rsidR="008E055C" w:rsidRPr="00DC7D1D" w:rsidRDefault="008E055C" w:rsidP="0099038F">
      <w:pPr>
        <w:tabs>
          <w:tab w:val="left" w:pos="5670"/>
        </w:tabs>
        <w:spacing w:before="120" w:after="120" w:line="276" w:lineRule="auto"/>
        <w:rPr>
          <w:rFonts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B061A" w:rsidRPr="00DC7D1D" w14:paraId="624567B7" w14:textId="77777777" w:rsidTr="0099038F">
        <w:tc>
          <w:tcPr>
            <w:tcW w:w="10485" w:type="dxa"/>
          </w:tcPr>
          <w:p w14:paraId="43691F90" w14:textId="778FE0AB" w:rsidR="004B061A" w:rsidRPr="00DC7D1D" w:rsidRDefault="004B061A" w:rsidP="0099038F">
            <w:pPr>
              <w:spacing w:before="240" w:after="120" w:line="276" w:lineRule="auto"/>
              <w:ind w:right="142"/>
              <w:rPr>
                <w:rFonts w:cs="Arial"/>
                <w:b/>
                <w:sz w:val="22"/>
                <w:lang w:val="en-AU"/>
              </w:rPr>
            </w:pPr>
            <w:r w:rsidRPr="00DC7D1D">
              <w:rPr>
                <w:rFonts w:cs="Arial"/>
                <w:b/>
                <w:sz w:val="22"/>
                <w:lang w:val="en-AU"/>
              </w:rPr>
              <w:t xml:space="preserve">Acknowledgement by </w:t>
            </w:r>
            <w:r w:rsidR="00E26003" w:rsidRPr="00DC7D1D">
              <w:rPr>
                <w:rFonts w:cs="Arial"/>
                <w:b/>
                <w:sz w:val="22"/>
                <w:lang w:val="en-AU"/>
              </w:rPr>
              <w:t>[</w:t>
            </w:r>
            <w:r w:rsidR="00CA4937" w:rsidRPr="00DC7D1D">
              <w:rPr>
                <w:rFonts w:cs="Arial"/>
                <w:b/>
                <w:i/>
                <w:sz w:val="22"/>
                <w:lang w:val="en-AU"/>
              </w:rPr>
              <w:t>Defendant</w:t>
            </w:r>
            <w:r w:rsidR="00E26003" w:rsidRPr="00DC7D1D">
              <w:rPr>
                <w:rFonts w:cs="Arial"/>
                <w:b/>
                <w:i/>
                <w:sz w:val="22"/>
                <w:lang w:val="en-AU"/>
              </w:rPr>
              <w:t>/Youth</w:t>
            </w:r>
            <w:r w:rsidR="00E26003" w:rsidRPr="00DC7D1D">
              <w:rPr>
                <w:rFonts w:cs="Arial"/>
                <w:b/>
                <w:sz w:val="22"/>
                <w:lang w:val="en-AU"/>
              </w:rPr>
              <w:t>]</w:t>
            </w:r>
          </w:p>
          <w:p w14:paraId="32ECB2CD" w14:textId="631E9C70" w:rsidR="004B061A" w:rsidRPr="00DC7D1D" w:rsidRDefault="004B061A" w:rsidP="0099038F">
            <w:pPr>
              <w:spacing w:before="120" w:after="120" w:line="276" w:lineRule="auto"/>
              <w:ind w:right="142"/>
              <w:rPr>
                <w:rFonts w:cs="Arial"/>
                <w:b/>
                <w:lang w:val="en-AU"/>
              </w:rPr>
            </w:pPr>
            <w:r w:rsidRPr="00DC7D1D">
              <w:rPr>
                <w:rFonts w:cs="Arial"/>
                <w:lang w:val="en-AU"/>
              </w:rPr>
              <w:t xml:space="preserve">I acknowledge that I have received a copy of this </w:t>
            </w:r>
            <w:r w:rsidR="00B804E2" w:rsidRPr="00DC7D1D">
              <w:rPr>
                <w:rFonts w:cs="Arial"/>
                <w:lang w:val="en-AU"/>
              </w:rPr>
              <w:t>o</w:t>
            </w:r>
            <w:r w:rsidRPr="00DC7D1D">
              <w:rPr>
                <w:rFonts w:cs="Arial"/>
                <w:lang w:val="en-AU"/>
              </w:rPr>
              <w:t>rder. I understand its conditions and I understand what will happen if I fail to comply with these conditions.</w:t>
            </w:r>
          </w:p>
          <w:p w14:paraId="3D9433FF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799B8916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5EE70DD2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  <w:r w:rsidRPr="00DC7D1D">
              <w:rPr>
                <w:rFonts w:eastAsia="Calibri" w:cs="Arial"/>
                <w:lang w:val="en-AU"/>
              </w:rPr>
              <w:t>…………………………………………</w:t>
            </w:r>
          </w:p>
          <w:p w14:paraId="610A22CE" w14:textId="5998F8B9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  <w:r w:rsidRPr="00DC7D1D">
              <w:rPr>
                <w:rFonts w:eastAsia="Calibri" w:cs="Arial"/>
                <w:lang w:val="en-AU"/>
              </w:rPr>
              <w:t xml:space="preserve">Signature of </w:t>
            </w:r>
            <w:r w:rsidR="00E26003" w:rsidRPr="00DC7D1D">
              <w:rPr>
                <w:rFonts w:eastAsia="Calibri" w:cs="Arial"/>
                <w:lang w:val="en-AU"/>
              </w:rPr>
              <w:t>[</w:t>
            </w:r>
            <w:r w:rsidR="00CA4937" w:rsidRPr="00DC7D1D">
              <w:rPr>
                <w:rFonts w:eastAsia="Calibri" w:cs="Arial"/>
                <w:i/>
                <w:lang w:val="en-AU"/>
              </w:rPr>
              <w:t>Defendant</w:t>
            </w:r>
            <w:r w:rsidR="00E26003" w:rsidRPr="00DC7D1D">
              <w:rPr>
                <w:rFonts w:eastAsia="Calibri" w:cs="Arial"/>
                <w:i/>
                <w:lang w:val="en-AU"/>
              </w:rPr>
              <w:t>/Youth</w:t>
            </w:r>
            <w:r w:rsidR="00E26003" w:rsidRPr="00DC7D1D">
              <w:rPr>
                <w:rFonts w:eastAsia="Calibri" w:cs="Arial"/>
                <w:lang w:val="en-AU"/>
              </w:rPr>
              <w:t>]</w:t>
            </w:r>
          </w:p>
          <w:p w14:paraId="5CE619CB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02785C3D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5E773B51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1F2B843F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  <w:r w:rsidRPr="00DC7D1D">
              <w:rPr>
                <w:rFonts w:eastAsia="Calibri" w:cs="Arial"/>
                <w:lang w:val="en-AU"/>
              </w:rPr>
              <w:t>…………………………………………</w:t>
            </w:r>
          </w:p>
          <w:p w14:paraId="637D2BFE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  <w:r w:rsidRPr="00DC7D1D">
              <w:rPr>
                <w:rFonts w:eastAsia="Calibri" w:cs="Arial"/>
                <w:lang w:val="en-AU"/>
              </w:rPr>
              <w:t>Name printed</w:t>
            </w:r>
          </w:p>
          <w:p w14:paraId="540D9793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287CB640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  <w:lang w:val="en-AU"/>
              </w:rPr>
            </w:pPr>
            <w:r w:rsidRPr="00DC7D1D">
              <w:rPr>
                <w:rFonts w:eastAsia="Calibri" w:cs="Arial"/>
                <w:b/>
                <w:lang w:val="en-AU"/>
              </w:rPr>
              <w:t>Witness</w:t>
            </w:r>
          </w:p>
          <w:p w14:paraId="5368728A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68FF084C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1AEE4898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4263A1CC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  <w:r w:rsidRPr="00DC7D1D">
              <w:rPr>
                <w:rFonts w:eastAsia="Calibri" w:cs="Arial"/>
                <w:szCs w:val="22"/>
                <w:lang w:val="en-AU"/>
              </w:rPr>
              <w:t>………………………………………………</w:t>
            </w:r>
          </w:p>
          <w:p w14:paraId="0342D9E4" w14:textId="77777777" w:rsidR="004B061A" w:rsidRPr="00DC7D1D" w:rsidRDefault="004B061A" w:rsidP="0099038F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  <w:r w:rsidRPr="00DC7D1D">
              <w:rPr>
                <w:rFonts w:eastAsia="Arial" w:cs="Arial"/>
                <w:szCs w:val="22"/>
                <w:lang w:val="en-AU"/>
              </w:rPr>
              <w:t>Signature of authorised witness</w:t>
            </w:r>
          </w:p>
          <w:p w14:paraId="36ADBDF2" w14:textId="3C9E0CC1" w:rsidR="004B061A" w:rsidRPr="00DC7D1D" w:rsidRDefault="004B061A" w:rsidP="0099038F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DC7D1D">
              <w:rPr>
                <w:rFonts w:cs="Arial"/>
                <w:b/>
                <w:sz w:val="12"/>
                <w:szCs w:val="18"/>
                <w:lang w:val="en-AU"/>
              </w:rPr>
              <w:t xml:space="preserve">witness must be the Judicial Officer </w:t>
            </w:r>
            <w:r w:rsidR="003B4292" w:rsidRPr="00DC7D1D">
              <w:rPr>
                <w:rFonts w:cs="Arial"/>
                <w:b/>
                <w:sz w:val="12"/>
                <w:szCs w:val="18"/>
                <w:lang w:val="en-AU"/>
              </w:rPr>
              <w:t>making order</w:t>
            </w:r>
            <w:r w:rsidRPr="00DC7D1D">
              <w:rPr>
                <w:rFonts w:cs="Arial"/>
                <w:b/>
                <w:sz w:val="12"/>
                <w:szCs w:val="18"/>
                <w:lang w:val="en-AU"/>
              </w:rPr>
              <w:t>, the registrar or deputy registrar of a Court, a justice of the peace, a police officer of or above the rank of sergeant or the responsible officer for a police station, the person in charge of a prison if the Defendant is in a prison, or a delegate of any of these persons or any other person or class of persons specified by the Court</w:t>
            </w:r>
          </w:p>
          <w:p w14:paraId="425CB6A5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79D7BE97" w14:textId="6DDA948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DC7D1D">
              <w:rPr>
                <w:rFonts w:eastAsia="Arial" w:cs="Arial"/>
                <w:b/>
                <w:sz w:val="12"/>
                <w:szCs w:val="24"/>
                <w:lang w:val="en-AU" w:bidi="en-US"/>
              </w:rPr>
              <w:t xml:space="preserve">next item not displayed if witness is </w:t>
            </w:r>
            <w:r w:rsidRPr="00DC7D1D">
              <w:rPr>
                <w:rFonts w:cs="Arial"/>
                <w:b/>
                <w:sz w:val="12"/>
                <w:szCs w:val="18"/>
                <w:lang w:val="en-AU"/>
              </w:rPr>
              <w:t>Judicial Officer</w:t>
            </w:r>
          </w:p>
          <w:p w14:paraId="64B7A136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  <w:lang w:val="en-AU"/>
              </w:rPr>
            </w:pPr>
          </w:p>
          <w:p w14:paraId="73B08648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561C670D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  <w:lang w:val="en-AU"/>
              </w:rPr>
            </w:pPr>
            <w:r w:rsidRPr="00DC7D1D">
              <w:rPr>
                <w:rFonts w:eastAsia="Arial" w:cs="Arial"/>
                <w:szCs w:val="22"/>
                <w:lang w:val="en-AU"/>
              </w:rPr>
              <w:t>………………………………………….</w:t>
            </w:r>
          </w:p>
          <w:p w14:paraId="1AAA30F8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  <w:r w:rsidRPr="00DC7D1D">
              <w:rPr>
                <w:rFonts w:eastAsia="Arial" w:cs="Arial"/>
                <w:szCs w:val="22"/>
                <w:lang w:val="en-AU"/>
              </w:rPr>
              <w:t xml:space="preserve">Printed name and title of witness </w:t>
            </w:r>
            <w:r w:rsidRPr="00DC7D1D">
              <w:rPr>
                <w:rFonts w:cs="Arial"/>
                <w:b/>
                <w:sz w:val="12"/>
                <w:szCs w:val="18"/>
                <w:lang w:val="en-AU"/>
              </w:rPr>
              <w:t>stamp here if applicable</w:t>
            </w:r>
          </w:p>
          <w:p w14:paraId="0E256C5E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4CBB168F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405D3F92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545C92CA" w14:textId="77777777" w:rsidR="004B061A" w:rsidRPr="00DC7D1D" w:rsidRDefault="004B061A" w:rsidP="0099038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  <w:r w:rsidRPr="00DC7D1D">
              <w:rPr>
                <w:rFonts w:eastAsia="Calibri" w:cs="Arial"/>
                <w:szCs w:val="22"/>
                <w:lang w:val="en-AU"/>
              </w:rPr>
              <w:t>………………………….</w:t>
            </w:r>
          </w:p>
          <w:p w14:paraId="7E78258C" w14:textId="77777777" w:rsidR="004B061A" w:rsidRPr="00DC7D1D" w:rsidRDefault="004B061A" w:rsidP="0099038F">
            <w:pPr>
              <w:spacing w:before="120" w:after="120" w:line="276" w:lineRule="auto"/>
              <w:ind w:right="142"/>
              <w:rPr>
                <w:rFonts w:cs="Arial"/>
                <w:highlight w:val="yellow"/>
                <w:lang w:val="en-AU"/>
              </w:rPr>
            </w:pPr>
            <w:r w:rsidRPr="00DC7D1D">
              <w:rPr>
                <w:rFonts w:eastAsia="Calibri" w:cs="Arial"/>
                <w:szCs w:val="22"/>
                <w:lang w:val="en-AU"/>
              </w:rPr>
              <w:t>Date</w:t>
            </w:r>
          </w:p>
        </w:tc>
      </w:tr>
    </w:tbl>
    <w:p w14:paraId="2E906E64" w14:textId="75E7C678" w:rsidR="004B061A" w:rsidRPr="00DC7D1D" w:rsidRDefault="004B061A" w:rsidP="0099038F">
      <w:pPr>
        <w:tabs>
          <w:tab w:val="left" w:pos="5670"/>
        </w:tabs>
        <w:spacing w:before="120" w:after="120" w:line="276" w:lineRule="auto"/>
        <w:rPr>
          <w:rFonts w:cs="Arial"/>
        </w:rPr>
      </w:pPr>
    </w:p>
    <w:p w14:paraId="57B5E91F" w14:textId="77777777" w:rsidR="004B061A" w:rsidRPr="00DC7D1D" w:rsidRDefault="004B061A" w:rsidP="0099038F">
      <w:pPr>
        <w:tabs>
          <w:tab w:val="left" w:pos="5670"/>
        </w:tabs>
        <w:spacing w:before="120" w:after="120" w:line="276" w:lineRule="auto"/>
        <w:rPr>
          <w:rFonts w:cs="Arial"/>
        </w:rPr>
      </w:pPr>
    </w:p>
    <w:sectPr w:rsidR="004B061A" w:rsidRPr="00DC7D1D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3673" w14:textId="77777777" w:rsidR="008E055C" w:rsidRDefault="008E055C" w:rsidP="008E055C">
      <w:r>
        <w:separator/>
      </w:r>
    </w:p>
  </w:endnote>
  <w:endnote w:type="continuationSeparator" w:id="0">
    <w:p w14:paraId="3A9C3745" w14:textId="77777777" w:rsidR="008E055C" w:rsidRDefault="008E055C" w:rsidP="008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2884" w14:textId="77777777" w:rsidR="00D26944" w:rsidRDefault="00D26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269D" w14:textId="77777777" w:rsidR="00D26944" w:rsidRDefault="00D26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002A" w14:textId="77777777" w:rsidR="00D26944" w:rsidRDefault="00D26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71FE" w14:textId="77777777" w:rsidR="008E055C" w:rsidRDefault="008E055C" w:rsidP="008E055C">
      <w:r>
        <w:separator/>
      </w:r>
    </w:p>
  </w:footnote>
  <w:footnote w:type="continuationSeparator" w:id="0">
    <w:p w14:paraId="3FB4D2A4" w14:textId="77777777" w:rsidR="008E055C" w:rsidRDefault="008E055C" w:rsidP="008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5388" w14:textId="77777777" w:rsidR="00D26944" w:rsidRDefault="00D26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82B8" w14:textId="0B784F37" w:rsidR="00F42926" w:rsidRDefault="008E055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9198B">
      <w:rPr>
        <w:lang w:val="en-US"/>
      </w:rPr>
      <w:t>142</w:t>
    </w:r>
    <w:r w:rsidR="00D26944">
      <w:rPr>
        <w:lang w:val="en-US"/>
      </w:rPr>
      <w:t>K</w:t>
    </w:r>
  </w:p>
  <w:p w14:paraId="010AA09E" w14:textId="77777777" w:rsidR="00F64C03" w:rsidRDefault="003D5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1E22" w14:textId="552E8CCF" w:rsidR="00E92F2A" w:rsidRPr="008E055C" w:rsidRDefault="008E055C" w:rsidP="00E92F2A">
    <w:pPr>
      <w:pStyle w:val="Header"/>
      <w:rPr>
        <w:rFonts w:cs="Arial"/>
        <w:lang w:val="en-US"/>
      </w:rPr>
    </w:pPr>
    <w:r w:rsidRPr="008E055C">
      <w:rPr>
        <w:rFonts w:cs="Arial"/>
        <w:lang w:val="en-US"/>
      </w:rPr>
      <w:t xml:space="preserve">Form </w:t>
    </w:r>
    <w:r w:rsidR="0049198B">
      <w:rPr>
        <w:rFonts w:cs="Arial"/>
        <w:lang w:val="en-US"/>
      </w:rPr>
      <w:t>142</w:t>
    </w:r>
    <w:r w:rsidR="00D26944">
      <w:rPr>
        <w:rFonts w:cs="Arial"/>
        <w:lang w:val="en-US"/>
      </w:rPr>
      <w:t>K</w:t>
    </w:r>
  </w:p>
  <w:p w14:paraId="38B2E019" w14:textId="77777777" w:rsidR="00917942" w:rsidRPr="008E055C" w:rsidRDefault="003D522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8E055C" w14:paraId="7A0AFEE4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414BE3DE" w14:textId="77777777" w:rsidR="00014224" w:rsidRPr="008E055C" w:rsidRDefault="008E055C" w:rsidP="00607F7A">
          <w:pPr>
            <w:pStyle w:val="Footer"/>
            <w:rPr>
              <w:rFonts w:cs="Arial"/>
              <w:b/>
            </w:rPr>
          </w:pPr>
          <w:r w:rsidRPr="008E055C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7718BC0" w14:textId="77777777" w:rsidR="00014224" w:rsidRPr="008E055C" w:rsidRDefault="003D5222" w:rsidP="00607F7A">
          <w:pPr>
            <w:pStyle w:val="Footer"/>
            <w:rPr>
              <w:rFonts w:cs="Arial"/>
            </w:rPr>
          </w:pPr>
        </w:p>
      </w:tc>
    </w:tr>
    <w:tr w:rsidR="000A6DD3" w:rsidRPr="008E055C" w14:paraId="69D42F04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2E16F3C" w14:textId="77777777" w:rsidR="000A6DD3" w:rsidRPr="008E055C" w:rsidRDefault="003D5222" w:rsidP="00607F7A">
          <w:pPr>
            <w:pStyle w:val="Footer"/>
            <w:rPr>
              <w:rFonts w:cs="Arial"/>
            </w:rPr>
          </w:pPr>
        </w:p>
        <w:p w14:paraId="6D7514C1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Case Number: </w:t>
          </w:r>
        </w:p>
        <w:p w14:paraId="3FAA26A6" w14:textId="77777777" w:rsidR="000A6DD3" w:rsidRPr="008E055C" w:rsidRDefault="003D5222" w:rsidP="00607F7A">
          <w:pPr>
            <w:pStyle w:val="Footer"/>
            <w:rPr>
              <w:rFonts w:cs="Arial"/>
            </w:rPr>
          </w:pPr>
        </w:p>
        <w:p w14:paraId="7D9995ED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Date </w:t>
          </w:r>
          <w:r w:rsidR="00641645">
            <w:rPr>
              <w:rFonts w:cs="Arial"/>
            </w:rPr>
            <w:t>Signed</w:t>
          </w:r>
          <w:r w:rsidRPr="008E055C">
            <w:rPr>
              <w:rFonts w:cs="Arial"/>
            </w:rPr>
            <w:t>:</w:t>
          </w:r>
        </w:p>
        <w:p w14:paraId="0819AD52" w14:textId="77777777" w:rsidR="000A6DD3" w:rsidRPr="008E055C" w:rsidRDefault="003D5222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5C1ADEF5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>FDN:</w:t>
          </w:r>
        </w:p>
        <w:p w14:paraId="0DE83160" w14:textId="77777777" w:rsidR="000A6DD3" w:rsidRPr="008E055C" w:rsidRDefault="003D5222" w:rsidP="00607F7A">
          <w:pPr>
            <w:pStyle w:val="Footer"/>
            <w:rPr>
              <w:rFonts w:cs="Arial"/>
            </w:rPr>
          </w:pPr>
        </w:p>
        <w:p w14:paraId="1FBAF795" w14:textId="77777777" w:rsidR="000A6DD3" w:rsidRPr="008E055C" w:rsidRDefault="003D5222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2B8E273" w14:textId="77777777" w:rsidR="000A6DD3" w:rsidRPr="008E055C" w:rsidRDefault="003D5222" w:rsidP="00607F7A">
          <w:pPr>
            <w:pStyle w:val="Footer"/>
            <w:rPr>
              <w:rFonts w:cs="Arial"/>
            </w:rPr>
          </w:pPr>
        </w:p>
      </w:tc>
    </w:tr>
  </w:tbl>
  <w:p w14:paraId="0C1C931C" w14:textId="77777777" w:rsidR="00AA4A90" w:rsidRDefault="003D5222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90E"/>
    <w:multiLevelType w:val="hybridMultilevel"/>
    <w:tmpl w:val="71506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308ED"/>
    <w:multiLevelType w:val="hybridMultilevel"/>
    <w:tmpl w:val="349A6A6E"/>
    <w:lvl w:ilvl="0" w:tplc="A06CD85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238E8"/>
    <w:multiLevelType w:val="hybridMultilevel"/>
    <w:tmpl w:val="D33638F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845D1D"/>
    <w:multiLevelType w:val="hybridMultilevel"/>
    <w:tmpl w:val="DD78CAAA"/>
    <w:lvl w:ilvl="0" w:tplc="9B300098">
      <w:start w:val="1"/>
      <w:numFmt w:val="bullet"/>
      <w:lvlText w:val=""/>
      <w:lvlJc w:val="left"/>
      <w:pPr>
        <w:ind w:left="173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4" w15:restartNumberingAfterBreak="0">
    <w:nsid w:val="46637867"/>
    <w:multiLevelType w:val="hybridMultilevel"/>
    <w:tmpl w:val="D4206FAE"/>
    <w:lvl w:ilvl="0" w:tplc="E496E7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1F4131"/>
    <w:multiLevelType w:val="hybridMultilevel"/>
    <w:tmpl w:val="DB88AA18"/>
    <w:lvl w:ilvl="0" w:tplc="3BBE50C6">
      <w:start w:val="1"/>
      <w:numFmt w:val="lowerLetter"/>
      <w:lvlText w:val="(%1)"/>
      <w:lvlJc w:val="left"/>
      <w:pPr>
        <w:ind w:left="1023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83" w:hanging="360"/>
      </w:pPr>
    </w:lvl>
    <w:lvl w:ilvl="2" w:tplc="0C09001B" w:tentative="1">
      <w:start w:val="1"/>
      <w:numFmt w:val="lowerRoman"/>
      <w:lvlText w:val="%3."/>
      <w:lvlJc w:val="right"/>
      <w:pPr>
        <w:ind w:left="2403" w:hanging="180"/>
      </w:pPr>
    </w:lvl>
    <w:lvl w:ilvl="3" w:tplc="0C09000F" w:tentative="1">
      <w:start w:val="1"/>
      <w:numFmt w:val="decimal"/>
      <w:lvlText w:val="%4."/>
      <w:lvlJc w:val="left"/>
      <w:pPr>
        <w:ind w:left="3123" w:hanging="360"/>
      </w:pPr>
    </w:lvl>
    <w:lvl w:ilvl="4" w:tplc="0C090019" w:tentative="1">
      <w:start w:val="1"/>
      <w:numFmt w:val="lowerLetter"/>
      <w:lvlText w:val="%5."/>
      <w:lvlJc w:val="left"/>
      <w:pPr>
        <w:ind w:left="3843" w:hanging="360"/>
      </w:pPr>
    </w:lvl>
    <w:lvl w:ilvl="5" w:tplc="0C09001B" w:tentative="1">
      <w:start w:val="1"/>
      <w:numFmt w:val="lowerRoman"/>
      <w:lvlText w:val="%6."/>
      <w:lvlJc w:val="right"/>
      <w:pPr>
        <w:ind w:left="4563" w:hanging="180"/>
      </w:pPr>
    </w:lvl>
    <w:lvl w:ilvl="6" w:tplc="0C09000F" w:tentative="1">
      <w:start w:val="1"/>
      <w:numFmt w:val="decimal"/>
      <w:lvlText w:val="%7."/>
      <w:lvlJc w:val="left"/>
      <w:pPr>
        <w:ind w:left="5283" w:hanging="360"/>
      </w:pPr>
    </w:lvl>
    <w:lvl w:ilvl="7" w:tplc="0C090019" w:tentative="1">
      <w:start w:val="1"/>
      <w:numFmt w:val="lowerLetter"/>
      <w:lvlText w:val="%8."/>
      <w:lvlJc w:val="left"/>
      <w:pPr>
        <w:ind w:left="6003" w:hanging="360"/>
      </w:pPr>
    </w:lvl>
    <w:lvl w:ilvl="8" w:tplc="0C0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6" w15:restartNumberingAfterBreak="0">
    <w:nsid w:val="497C50A7"/>
    <w:multiLevelType w:val="hybridMultilevel"/>
    <w:tmpl w:val="E77626DA"/>
    <w:lvl w:ilvl="0" w:tplc="A06CD85E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7A2AC3"/>
    <w:multiLevelType w:val="hybridMultilevel"/>
    <w:tmpl w:val="2FB471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D38E3"/>
    <w:multiLevelType w:val="hybridMultilevel"/>
    <w:tmpl w:val="22346A60"/>
    <w:lvl w:ilvl="0" w:tplc="9B300098">
      <w:start w:val="1"/>
      <w:numFmt w:val="bullet"/>
      <w:lvlText w:val=""/>
      <w:lvlJc w:val="left"/>
      <w:pPr>
        <w:ind w:left="174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AA4EBF"/>
    <w:multiLevelType w:val="hybridMultilevel"/>
    <w:tmpl w:val="588C7D5C"/>
    <w:lvl w:ilvl="0" w:tplc="9B300098">
      <w:start w:val="1"/>
      <w:numFmt w:val="bullet"/>
      <w:lvlText w:val=""/>
      <w:lvlJc w:val="left"/>
      <w:pPr>
        <w:ind w:left="77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71587CF6"/>
    <w:multiLevelType w:val="hybridMultilevel"/>
    <w:tmpl w:val="68AE521C"/>
    <w:lvl w:ilvl="0" w:tplc="9B300098">
      <w:start w:val="1"/>
      <w:numFmt w:val="bullet"/>
      <w:lvlText w:val=""/>
      <w:lvlJc w:val="left"/>
      <w:pPr>
        <w:ind w:left="77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73803E50"/>
    <w:multiLevelType w:val="hybridMultilevel"/>
    <w:tmpl w:val="6794F37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CA768F-132D-452A-99F2-6F211BDF0045}"/>
    <w:docVar w:name="dgnword-eventsink" w:val="1031910376"/>
  </w:docVars>
  <w:rsids>
    <w:rsidRoot w:val="008E055C"/>
    <w:rsid w:val="00006FED"/>
    <w:rsid w:val="00024B2D"/>
    <w:rsid w:val="00057C52"/>
    <w:rsid w:val="0006561C"/>
    <w:rsid w:val="000C611D"/>
    <w:rsid w:val="000E1F32"/>
    <w:rsid w:val="00136918"/>
    <w:rsid w:val="0015657D"/>
    <w:rsid w:val="00171FAD"/>
    <w:rsid w:val="0019207E"/>
    <w:rsid w:val="00203C0D"/>
    <w:rsid w:val="00212750"/>
    <w:rsid w:val="00295146"/>
    <w:rsid w:val="003134D4"/>
    <w:rsid w:val="003637A7"/>
    <w:rsid w:val="003643EC"/>
    <w:rsid w:val="00385CAB"/>
    <w:rsid w:val="003B024B"/>
    <w:rsid w:val="003B4292"/>
    <w:rsid w:val="003D5222"/>
    <w:rsid w:val="00405283"/>
    <w:rsid w:val="00424E98"/>
    <w:rsid w:val="00430F9B"/>
    <w:rsid w:val="00443536"/>
    <w:rsid w:val="004446C1"/>
    <w:rsid w:val="0049198B"/>
    <w:rsid w:val="004B061A"/>
    <w:rsid w:val="00502077"/>
    <w:rsid w:val="005268F9"/>
    <w:rsid w:val="0053766F"/>
    <w:rsid w:val="00551F01"/>
    <w:rsid w:val="005A556C"/>
    <w:rsid w:val="005C1EDD"/>
    <w:rsid w:val="006073D2"/>
    <w:rsid w:val="006155AE"/>
    <w:rsid w:val="00641645"/>
    <w:rsid w:val="006A7DD0"/>
    <w:rsid w:val="006B1E7F"/>
    <w:rsid w:val="006E1458"/>
    <w:rsid w:val="006F37C5"/>
    <w:rsid w:val="00703589"/>
    <w:rsid w:val="00745D12"/>
    <w:rsid w:val="007616B0"/>
    <w:rsid w:val="007623AE"/>
    <w:rsid w:val="00762A2E"/>
    <w:rsid w:val="007924C9"/>
    <w:rsid w:val="007A03F7"/>
    <w:rsid w:val="007F32AB"/>
    <w:rsid w:val="007F6E94"/>
    <w:rsid w:val="00820D91"/>
    <w:rsid w:val="008576AA"/>
    <w:rsid w:val="008C7B1C"/>
    <w:rsid w:val="008E055C"/>
    <w:rsid w:val="008F190E"/>
    <w:rsid w:val="008F3DF3"/>
    <w:rsid w:val="00901E7C"/>
    <w:rsid w:val="00913E9F"/>
    <w:rsid w:val="00957428"/>
    <w:rsid w:val="0099038F"/>
    <w:rsid w:val="00A43061"/>
    <w:rsid w:val="00A77DCE"/>
    <w:rsid w:val="00A86760"/>
    <w:rsid w:val="00A953DC"/>
    <w:rsid w:val="00AC450E"/>
    <w:rsid w:val="00AE5CEE"/>
    <w:rsid w:val="00B022C2"/>
    <w:rsid w:val="00B03377"/>
    <w:rsid w:val="00B21229"/>
    <w:rsid w:val="00B325A9"/>
    <w:rsid w:val="00B44D2C"/>
    <w:rsid w:val="00B804E2"/>
    <w:rsid w:val="00BB7EA5"/>
    <w:rsid w:val="00C1541E"/>
    <w:rsid w:val="00C410B7"/>
    <w:rsid w:val="00C656E5"/>
    <w:rsid w:val="00C703AE"/>
    <w:rsid w:val="00C72F38"/>
    <w:rsid w:val="00C91197"/>
    <w:rsid w:val="00CA4937"/>
    <w:rsid w:val="00CB698E"/>
    <w:rsid w:val="00D26944"/>
    <w:rsid w:val="00D51BAF"/>
    <w:rsid w:val="00D557C0"/>
    <w:rsid w:val="00D62C9B"/>
    <w:rsid w:val="00DA4B5A"/>
    <w:rsid w:val="00DC7D1D"/>
    <w:rsid w:val="00DD31AA"/>
    <w:rsid w:val="00DF7A37"/>
    <w:rsid w:val="00E07033"/>
    <w:rsid w:val="00E26003"/>
    <w:rsid w:val="00E62D2F"/>
    <w:rsid w:val="00E8041D"/>
    <w:rsid w:val="00E8262C"/>
    <w:rsid w:val="00E87884"/>
    <w:rsid w:val="00E9004C"/>
    <w:rsid w:val="00F13B48"/>
    <w:rsid w:val="00F338C3"/>
    <w:rsid w:val="00F36A65"/>
    <w:rsid w:val="00F94C80"/>
    <w:rsid w:val="00FB018B"/>
    <w:rsid w:val="00FB2EE6"/>
    <w:rsid w:val="00FB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1F5FB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55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55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E055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41D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268F9"/>
    <w:pPr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3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142K Paedophile Restraining Order and Acknowledgement</dc:title>
  <dc:subject/>
  <dc:creator>Courts Administration Authority</dc:creator>
  <cp:keywords>criminal; Forms</cp:keywords>
  <dc:description/>
  <cp:lastModifiedBy/>
  <cp:revision>1</cp:revision>
  <dcterms:created xsi:type="dcterms:W3CDTF">2021-03-21T23:29:00Z</dcterms:created>
  <dcterms:modified xsi:type="dcterms:W3CDTF">2022-08-10T03:20:00Z</dcterms:modified>
</cp:coreProperties>
</file>